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8F" w:rsidRDefault="0053088F" w:rsidP="0053088F">
      <w:pPr>
        <w:pStyle w:val="a4"/>
        <w:numPr>
          <w:ilvl w:val="1"/>
          <w:numId w:val="1"/>
        </w:numPr>
        <w:shd w:val="clear" w:color="auto" w:fill="auto"/>
        <w:tabs>
          <w:tab w:val="left" w:pos="763"/>
        </w:tabs>
        <w:spacing w:line="322" w:lineRule="exact"/>
        <w:ind w:firstLine="480"/>
        <w:jc w:val="both"/>
      </w:pPr>
    </w:p>
    <w:p w:rsidR="0053088F" w:rsidRDefault="0053088F" w:rsidP="0053088F">
      <w:pPr>
        <w:pStyle w:val="22"/>
        <w:shd w:val="clear" w:color="auto" w:fill="auto"/>
        <w:spacing w:after="318" w:line="293" w:lineRule="exact"/>
        <w:ind w:left="1980" w:right="3140"/>
        <w:jc w:val="right"/>
      </w:pPr>
      <w:r>
        <w:t xml:space="preserve">ИЗБИРАТЕЛЬНАЯ КОМИССИЯ МУНИЦИПАЛЬНОГО ОБРАЗОВАНИЯ ТАМБОВСКИЙ СЕЛЬСОВЕТ ТАМБОВСКОГО РАЙОНА АМУРСКОЙ ОБЛАСТИ </w:t>
      </w:r>
      <w:r>
        <w:rPr>
          <w:rStyle w:val="213"/>
        </w:rPr>
        <w:t>Досрочные выборы главы Тамбовского сельсовета 14 сентября 2014 года.</w:t>
      </w:r>
    </w:p>
    <w:p w:rsidR="0053088F" w:rsidRDefault="0053088F" w:rsidP="0053088F">
      <w:pPr>
        <w:pStyle w:val="30"/>
        <w:shd w:val="clear" w:color="auto" w:fill="auto"/>
        <w:spacing w:before="0" w:after="347" w:line="270" w:lineRule="exact"/>
        <w:ind w:left="3800"/>
      </w:pPr>
      <w:bookmarkStart w:id="0" w:name="bookmark11"/>
      <w:r>
        <w:t>РЕШЕНИЕ</w:t>
      </w:r>
      <w:bookmarkEnd w:id="0"/>
    </w:p>
    <w:p w:rsidR="0053088F" w:rsidRDefault="0053088F" w:rsidP="0053088F">
      <w:pPr>
        <w:pStyle w:val="a4"/>
        <w:shd w:val="clear" w:color="auto" w:fill="auto"/>
        <w:tabs>
          <w:tab w:val="left" w:pos="8578"/>
        </w:tabs>
        <w:spacing w:line="270" w:lineRule="exact"/>
        <w:ind w:left="60" w:firstLine="320"/>
        <w:jc w:val="both"/>
      </w:pPr>
      <w:r>
        <w:t xml:space="preserve">15 сентября 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>.</w:t>
      </w:r>
      <w:r>
        <w:tab/>
      </w:r>
      <w:r>
        <w:rPr>
          <w:rStyle w:val="1pt"/>
        </w:rPr>
        <w:t>№98</w:t>
      </w:r>
    </w:p>
    <w:p w:rsidR="0053088F" w:rsidRDefault="0053088F" w:rsidP="0053088F">
      <w:pPr>
        <w:pStyle w:val="a4"/>
        <w:shd w:val="clear" w:color="auto" w:fill="auto"/>
        <w:spacing w:after="337" w:line="270" w:lineRule="exact"/>
        <w:ind w:left="4280" w:firstLine="0"/>
      </w:pPr>
      <w:proofErr w:type="gramStart"/>
      <w:r>
        <w:t>с</w:t>
      </w:r>
      <w:proofErr w:type="gramEnd"/>
      <w:r>
        <w:t>. Тамбовка</w:t>
      </w:r>
    </w:p>
    <w:p w:rsidR="0053088F" w:rsidRDefault="0053088F" w:rsidP="0053088F">
      <w:pPr>
        <w:pStyle w:val="30"/>
        <w:shd w:val="clear" w:color="auto" w:fill="auto"/>
        <w:spacing w:before="0" w:after="305" w:line="270" w:lineRule="exact"/>
        <w:ind w:left="1220"/>
      </w:pPr>
      <w:bookmarkStart w:id="1" w:name="bookmark12"/>
      <w:r>
        <w:t>О результатах выборов главы Тамбовского сельсовета</w:t>
      </w:r>
      <w:bookmarkEnd w:id="1"/>
    </w:p>
    <w:p w:rsidR="0053088F" w:rsidRDefault="0053088F" w:rsidP="0053088F">
      <w:pPr>
        <w:pStyle w:val="a4"/>
        <w:shd w:val="clear" w:color="auto" w:fill="auto"/>
        <w:spacing w:line="317" w:lineRule="exact"/>
        <w:ind w:left="60" w:right="20" w:firstLine="680"/>
        <w:jc w:val="both"/>
      </w:pPr>
      <w:r>
        <w:t>На основании статьи 81 Закона Амурской области от 26.06.2009 № 222- 03 «О выборах депутатов представительных органов и глав муниципальных образований в Амурской области», суммируя данные протоколов участковых комиссий избирательных участков №№ 1901 - 1906 об итогах голосования по досрочным выборам главы Тамбовского сельсовета, избирательная комиссия муниципального образования Тамбовский сельсовет РЕШИЛА:</w:t>
      </w:r>
    </w:p>
    <w:p w:rsidR="0053088F" w:rsidRDefault="0053088F" w:rsidP="0053088F">
      <w:pPr>
        <w:pStyle w:val="a4"/>
        <w:numPr>
          <w:ilvl w:val="2"/>
          <w:numId w:val="1"/>
        </w:numPr>
        <w:shd w:val="clear" w:color="auto" w:fill="auto"/>
        <w:tabs>
          <w:tab w:val="left" w:pos="726"/>
        </w:tabs>
        <w:spacing w:line="317" w:lineRule="exact"/>
        <w:ind w:left="740" w:right="20"/>
        <w:jc w:val="both"/>
      </w:pPr>
      <w:r>
        <w:t>Признать досрочные выборы главы Тамбовского сельсовета состоявшимися и действительными.</w:t>
      </w:r>
    </w:p>
    <w:p w:rsidR="0053088F" w:rsidRDefault="0053088F" w:rsidP="0053088F">
      <w:pPr>
        <w:pStyle w:val="a4"/>
        <w:shd w:val="clear" w:color="auto" w:fill="auto"/>
        <w:spacing w:line="317" w:lineRule="exact"/>
        <w:ind w:left="740" w:right="20" w:firstLine="0"/>
      </w:pPr>
      <w:r>
        <w:t>Число избирателей, внесённых в списки на момент окончания голосования - 7989 человек;</w:t>
      </w:r>
    </w:p>
    <w:p w:rsidR="0053088F" w:rsidRDefault="0053088F" w:rsidP="0053088F">
      <w:pPr>
        <w:pStyle w:val="a4"/>
        <w:shd w:val="clear" w:color="auto" w:fill="auto"/>
        <w:spacing w:line="317" w:lineRule="exact"/>
        <w:ind w:left="60" w:firstLine="680"/>
        <w:jc w:val="both"/>
      </w:pPr>
      <w:r>
        <w:t>Число избирателей, принявших участие в голосовании:</w:t>
      </w:r>
    </w:p>
    <w:p w:rsidR="0053088F" w:rsidRDefault="0053088F" w:rsidP="0053088F">
      <w:pPr>
        <w:pStyle w:val="a4"/>
        <w:shd w:val="clear" w:color="auto" w:fill="auto"/>
        <w:spacing w:after="296" w:line="317" w:lineRule="exact"/>
        <w:ind w:left="1620" w:firstLine="0"/>
      </w:pPr>
      <w:proofErr w:type="gramStart"/>
      <w:r>
        <w:t>абсолютное</w:t>
      </w:r>
      <w:proofErr w:type="gramEnd"/>
      <w:r>
        <w:t xml:space="preserve"> - 2085 человек; в процентах - 26,10%</w:t>
      </w:r>
    </w:p>
    <w:p w:rsidR="0053088F" w:rsidRDefault="0053088F" w:rsidP="0053088F">
      <w:pPr>
        <w:pStyle w:val="a4"/>
        <w:numPr>
          <w:ilvl w:val="2"/>
          <w:numId w:val="1"/>
        </w:numPr>
        <w:shd w:val="clear" w:color="auto" w:fill="auto"/>
        <w:tabs>
          <w:tab w:val="left" w:pos="755"/>
        </w:tabs>
        <w:spacing w:line="322" w:lineRule="exact"/>
        <w:ind w:left="740" w:right="20"/>
        <w:jc w:val="both"/>
      </w:pPr>
      <w:r>
        <w:t>Главой Тамбовского сельсовета избран Злобин Александр Васильевич, набравший на выборах наибольшее число голосов избирателей, принявших участие в голосовании, по сравнению с другими кандидатами. Количество голосов, полученных каждым из кандидатов:</w:t>
      </w:r>
    </w:p>
    <w:p w:rsidR="0053088F" w:rsidRDefault="0053088F" w:rsidP="0053088F">
      <w:pPr>
        <w:pStyle w:val="a4"/>
        <w:shd w:val="clear" w:color="auto" w:fill="auto"/>
        <w:spacing w:after="300" w:line="322" w:lineRule="exact"/>
        <w:ind w:left="2560" w:right="2580" w:firstLine="0"/>
        <w:jc w:val="both"/>
      </w:pPr>
      <w:r>
        <w:t xml:space="preserve">Журавель Иван Павлович - 267; Злобин Александр Васильевич - 800; Каюков Станислав Сергеевич - 526; </w:t>
      </w:r>
      <w:proofErr w:type="spellStart"/>
      <w:r>
        <w:t>Сапунцов</w:t>
      </w:r>
      <w:proofErr w:type="spellEnd"/>
      <w:r>
        <w:t xml:space="preserve"> Андрей Юрьевич - 290; </w:t>
      </w:r>
      <w:proofErr w:type="spellStart"/>
      <w:r>
        <w:t>Шамрай</w:t>
      </w:r>
      <w:proofErr w:type="spellEnd"/>
      <w:r>
        <w:t xml:space="preserve"> Антон Владимирович - 117.</w:t>
      </w:r>
    </w:p>
    <w:p w:rsidR="0053088F" w:rsidRDefault="0053088F" w:rsidP="0053088F">
      <w:pPr>
        <w:pStyle w:val="a4"/>
        <w:numPr>
          <w:ilvl w:val="2"/>
          <w:numId w:val="1"/>
        </w:numPr>
        <w:shd w:val="clear" w:color="auto" w:fill="auto"/>
        <w:tabs>
          <w:tab w:val="left" w:pos="406"/>
        </w:tabs>
        <w:spacing w:after="341" w:line="322" w:lineRule="exact"/>
        <w:ind w:left="60" w:right="20" w:firstLine="320"/>
        <w:jc w:val="both"/>
        <w:rPr>
          <w:sz w:val="2"/>
          <w:szCs w:val="2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2758440</wp:posOffset>
            </wp:positionH>
            <wp:positionV relativeFrom="margin">
              <wp:posOffset>8160385</wp:posOffset>
            </wp:positionV>
            <wp:extent cx="1627505" cy="1469390"/>
            <wp:effectExtent l="19050" t="0" r="0" b="0"/>
            <wp:wrapTight wrapText="bothSides">
              <wp:wrapPolygon edited="0">
                <wp:start x="-253" y="0"/>
                <wp:lineTo x="-253" y="21283"/>
                <wp:lineTo x="21490" y="21283"/>
                <wp:lineTo x="21490" y="0"/>
                <wp:lineTo x="-253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469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Направить настоящее решение в редакцию «Амурский маяк» для опубликования результатов выборов</w:t>
      </w:r>
    </w:p>
    <w:p w:rsidR="0053088F" w:rsidRPr="00686C65" w:rsidRDefault="0053088F" w:rsidP="0053088F">
      <w:pPr>
        <w:pStyle w:val="20"/>
        <w:framePr w:w="221" w:h="589" w:wrap="around" w:hAnchor="margin" w:x="3553" w:y="13602"/>
        <w:shd w:val="clear" w:color="auto" w:fill="auto"/>
        <w:spacing w:line="450" w:lineRule="exact"/>
        <w:rPr>
          <w:lang w:val="ru-RU"/>
        </w:rPr>
      </w:pPr>
    </w:p>
    <w:p w:rsidR="0053088F" w:rsidRDefault="0053088F" w:rsidP="0053088F">
      <w:pPr>
        <w:pStyle w:val="a4"/>
        <w:shd w:val="clear" w:color="auto" w:fill="auto"/>
        <w:tabs>
          <w:tab w:val="left" w:pos="6814"/>
        </w:tabs>
        <w:spacing w:line="270" w:lineRule="exact"/>
        <w:ind w:left="60" w:firstLine="0"/>
      </w:pPr>
      <w:r>
        <w:t xml:space="preserve">Председатель </w:t>
      </w:r>
      <w:proofErr w:type="gramStart"/>
      <w:r>
        <w:t>избирательной</w:t>
      </w:r>
      <w:proofErr w:type="gramEnd"/>
    </w:p>
    <w:p w:rsidR="0053088F" w:rsidRDefault="0053088F" w:rsidP="0053088F">
      <w:pPr>
        <w:pStyle w:val="a4"/>
        <w:framePr w:h="327" w:vSpace="369" w:wrap="notBeside" w:vAnchor="text" w:hAnchor="page" w:x="2193" w:y="978"/>
        <w:shd w:val="clear" w:color="auto" w:fill="auto"/>
        <w:tabs>
          <w:tab w:val="left" w:pos="7022"/>
        </w:tabs>
        <w:spacing w:line="270" w:lineRule="exact"/>
        <w:ind w:firstLine="0"/>
      </w:pPr>
      <w:r>
        <w:t xml:space="preserve">Секретарь избирательной </w:t>
      </w:r>
      <w:proofErr w:type="spellStart"/>
      <w:r>
        <w:t>комиссии</w:t>
      </w:r>
      <w:r>
        <w:rPr>
          <w:rStyle w:val="13pt"/>
        </w:rPr>
        <w:t>,^</w:t>
      </w:r>
      <w:proofErr w:type="spellEnd"/>
      <w:r>
        <w:tab/>
        <w:t xml:space="preserve">А. И. </w:t>
      </w:r>
      <w:proofErr w:type="spellStart"/>
      <w:r>
        <w:t>Трижицак</w:t>
      </w:r>
      <w:proofErr w:type="spellEnd"/>
    </w:p>
    <w:p w:rsidR="0053088F" w:rsidRDefault="0053088F" w:rsidP="0053088F">
      <w:pPr>
        <w:pStyle w:val="a4"/>
        <w:shd w:val="clear" w:color="auto" w:fill="auto"/>
        <w:tabs>
          <w:tab w:val="left" w:pos="6814"/>
        </w:tabs>
        <w:spacing w:line="270" w:lineRule="exact"/>
        <w:ind w:left="60" w:firstLine="0"/>
      </w:pPr>
      <w:r>
        <w:t xml:space="preserve">Комиссии Е.Д. </w:t>
      </w:r>
      <w:proofErr w:type="spellStart"/>
      <w:r>
        <w:t>Тымченко</w:t>
      </w:r>
      <w:proofErr w:type="spellEnd"/>
      <w:r>
        <w:tab/>
        <w:t>Е</w:t>
      </w:r>
      <w:r>
        <w:tab/>
        <w:t xml:space="preserve">Е. Д. </w:t>
      </w:r>
      <w:proofErr w:type="spellStart"/>
      <w:r>
        <w:t>Тымченко</w:t>
      </w:r>
      <w:proofErr w:type="spellEnd"/>
    </w:p>
    <w:sectPr w:rsidR="0053088F" w:rsidSect="0053088F">
      <w:pgSz w:w="11905" w:h="16837"/>
      <w:pgMar w:top="1134" w:right="851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088F"/>
    <w:rsid w:val="001C51B5"/>
    <w:rsid w:val="002D5CC7"/>
    <w:rsid w:val="0053088F"/>
    <w:rsid w:val="00652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53088F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Подпись к картинке (2)_"/>
    <w:basedOn w:val="a0"/>
    <w:link w:val="20"/>
    <w:rsid w:val="0053088F"/>
    <w:rPr>
      <w:rFonts w:ascii="Times New Roman" w:hAnsi="Times New Roman" w:cs="Times New Roman"/>
      <w:spacing w:val="-10"/>
      <w:sz w:val="45"/>
      <w:szCs w:val="45"/>
      <w:shd w:val="clear" w:color="auto" w:fill="FFFFFF"/>
      <w:lang w:val="en-US"/>
    </w:rPr>
  </w:style>
  <w:style w:type="character" w:customStyle="1" w:styleId="13pt">
    <w:name w:val="Основной текст + 13 pt"/>
    <w:aliases w:val="Курсив"/>
    <w:basedOn w:val="a3"/>
    <w:rsid w:val="0053088F"/>
    <w:rPr>
      <w:i/>
      <w:iCs/>
      <w:sz w:val="26"/>
      <w:szCs w:val="26"/>
    </w:rPr>
  </w:style>
  <w:style w:type="character" w:customStyle="1" w:styleId="21">
    <w:name w:val="Основной текст (2)_"/>
    <w:basedOn w:val="a0"/>
    <w:link w:val="22"/>
    <w:rsid w:val="0053088F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213">
    <w:name w:val="Основной текст (2) + 13"/>
    <w:aliases w:val="5 pt"/>
    <w:basedOn w:val="21"/>
    <w:rsid w:val="0053088F"/>
    <w:rPr>
      <w:spacing w:val="0"/>
      <w:sz w:val="27"/>
      <w:szCs w:val="27"/>
    </w:rPr>
  </w:style>
  <w:style w:type="character" w:customStyle="1" w:styleId="3">
    <w:name w:val="Основной текст (3)_"/>
    <w:basedOn w:val="a0"/>
    <w:link w:val="30"/>
    <w:rsid w:val="0053088F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3"/>
    <w:rsid w:val="0053088F"/>
    <w:rPr>
      <w:spacing w:val="30"/>
    </w:rPr>
  </w:style>
  <w:style w:type="paragraph" w:styleId="a4">
    <w:name w:val="Body Text"/>
    <w:basedOn w:val="a"/>
    <w:link w:val="a3"/>
    <w:rsid w:val="0053088F"/>
    <w:pPr>
      <w:shd w:val="clear" w:color="auto" w:fill="FFFFFF"/>
      <w:spacing w:after="0" w:line="326" w:lineRule="exact"/>
      <w:ind w:hanging="340"/>
    </w:pPr>
    <w:rPr>
      <w:rFonts w:ascii="Times New Roman" w:hAnsi="Times New Roman" w:cs="Times New Roman"/>
      <w:sz w:val="27"/>
      <w:szCs w:val="27"/>
    </w:rPr>
  </w:style>
  <w:style w:type="character" w:customStyle="1" w:styleId="1">
    <w:name w:val="Основной текст Знак1"/>
    <w:basedOn w:val="a0"/>
    <w:link w:val="a4"/>
    <w:uiPriority w:val="99"/>
    <w:semiHidden/>
    <w:rsid w:val="0053088F"/>
  </w:style>
  <w:style w:type="paragraph" w:customStyle="1" w:styleId="20">
    <w:name w:val="Подпись к картинке (2)"/>
    <w:basedOn w:val="a"/>
    <w:link w:val="2"/>
    <w:rsid w:val="0053088F"/>
    <w:pPr>
      <w:shd w:val="clear" w:color="auto" w:fill="FFFFFF"/>
      <w:spacing w:after="0" w:line="240" w:lineRule="atLeast"/>
    </w:pPr>
    <w:rPr>
      <w:rFonts w:ascii="Times New Roman" w:hAnsi="Times New Roman" w:cs="Times New Roman"/>
      <w:spacing w:val="-10"/>
      <w:sz w:val="45"/>
      <w:szCs w:val="45"/>
      <w:lang w:val="en-US"/>
    </w:rPr>
  </w:style>
  <w:style w:type="paragraph" w:customStyle="1" w:styleId="22">
    <w:name w:val="Основной текст (2)"/>
    <w:basedOn w:val="a"/>
    <w:link w:val="21"/>
    <w:rsid w:val="0053088F"/>
    <w:pPr>
      <w:shd w:val="clear" w:color="auto" w:fill="FFFFFF"/>
      <w:spacing w:after="900"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rsid w:val="0053088F"/>
    <w:pPr>
      <w:shd w:val="clear" w:color="auto" w:fill="FFFFFF"/>
      <w:spacing w:before="300" w:after="420" w:line="240" w:lineRule="atLeast"/>
    </w:pPr>
    <w:rPr>
      <w:rFonts w:ascii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1341</Characters>
  <Application>Microsoft Office Word</Application>
  <DocSecurity>0</DocSecurity>
  <Lines>11</Lines>
  <Paragraphs>3</Paragraphs>
  <ScaleCrop>false</ScaleCrop>
  <Company>Krokoz™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2015-02-19T01:44:00Z</dcterms:created>
  <dcterms:modified xsi:type="dcterms:W3CDTF">2015-02-19T01:45:00Z</dcterms:modified>
</cp:coreProperties>
</file>